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11" w:rsidRPr="002264A8" w:rsidRDefault="00BF48D0" w:rsidP="00BF48D0">
      <w:pPr>
        <w:jc w:val="center"/>
        <w:rPr>
          <w:b/>
        </w:rPr>
      </w:pPr>
      <w:r w:rsidRPr="002264A8">
        <w:rPr>
          <w:b/>
        </w:rPr>
        <w:t>Procedura wyboru formy kształcenia</w:t>
      </w:r>
    </w:p>
    <w:p w:rsidR="00BF48D0" w:rsidRDefault="00BF48D0" w:rsidP="00BF48D0">
      <w:pPr>
        <w:jc w:val="center"/>
      </w:pPr>
    </w:p>
    <w:p w:rsidR="00BF48D0" w:rsidRDefault="00BF48D0" w:rsidP="002264A8">
      <w:pPr>
        <w:pStyle w:val="Akapitzlist"/>
        <w:numPr>
          <w:ilvl w:val="0"/>
          <w:numId w:val="1"/>
        </w:numPr>
        <w:jc w:val="both"/>
      </w:pPr>
      <w:r>
        <w:t>Niniejsza procedura ma na celu zobiektywizowanie wyboru formy kształcenia – stacjonarnej lub zdalnej w zależności od stopnia zagrożenia epidemiologicznego na obszarze Miasta Bydgoszczy, na terenie którego ma siedzibę Szkoła Podstawowa nr 17 z Oddziałami Dwujęzycznymi.</w:t>
      </w:r>
    </w:p>
    <w:p w:rsidR="00BF48D0" w:rsidRDefault="00BF48D0" w:rsidP="002264A8">
      <w:pPr>
        <w:pStyle w:val="Akapitzlist"/>
        <w:numPr>
          <w:ilvl w:val="0"/>
          <w:numId w:val="1"/>
        </w:numPr>
        <w:jc w:val="both"/>
      </w:pPr>
      <w:r>
        <w:t>W zależności od tego, czy Miasto Bydgoszcz, na terenie którego ma siedzibę Szkoła Podstawowa nr 17 z Oddziałami Dwujęzycznym, zostało zaliczone do strefy „czerwonej” lub „żółtej”, zgodnie z Rozporządzeniem Rady Ministrów z dnia 7 sierpnia 2020 r. w sprawie ustanowienia określonych ograniczeń, nakazów i zakazów w związku z wystąpieniem stanu epidemii (Dz.U. z 2020 r. poz. 1356), dyrektor podejmuje decyzję o rozpoczęciu procedury ograniczenia funkcjonowania szkoły przewidzianej w odrębnych przepisach.</w:t>
      </w:r>
    </w:p>
    <w:p w:rsidR="00BF48D0" w:rsidRDefault="00BF48D0" w:rsidP="002264A8">
      <w:pPr>
        <w:pStyle w:val="Akapitzlist"/>
        <w:numPr>
          <w:ilvl w:val="0"/>
          <w:numId w:val="1"/>
        </w:numPr>
        <w:jc w:val="both"/>
      </w:pPr>
      <w:r>
        <w:t xml:space="preserve">W sytuacji niezaliczenia Miasta Bydgoszcz do strefy „żółtej” lub „czerwonej” w szkole funkcjonuje kształcenie w trybie stacjonarnym. Obowiązują wytyczne GIS, MZ i MEN dla szkół i placówek oświatowych. </w:t>
      </w:r>
    </w:p>
    <w:p w:rsidR="00BF48D0" w:rsidRDefault="00BF48D0" w:rsidP="002264A8">
      <w:pPr>
        <w:pStyle w:val="Akapitzlist"/>
        <w:numPr>
          <w:ilvl w:val="0"/>
          <w:numId w:val="1"/>
        </w:numPr>
        <w:jc w:val="both"/>
      </w:pPr>
      <w:r>
        <w:t xml:space="preserve">W przypadku zaliczenia Miasta Bydgoszcz do strefy „żółtej” dyrektor podejmuje decyzję </w:t>
      </w:r>
      <w:r w:rsidR="002264A8">
        <w:t xml:space="preserve">        </w:t>
      </w:r>
      <w:r>
        <w:t>o przeprowadzeniu procedury wprowadzenia:</w:t>
      </w:r>
    </w:p>
    <w:p w:rsidR="00BF48D0" w:rsidRDefault="00BF48D0" w:rsidP="002264A8">
      <w:pPr>
        <w:pStyle w:val="Akapitzlist"/>
        <w:numPr>
          <w:ilvl w:val="0"/>
          <w:numId w:val="2"/>
        </w:numPr>
        <w:jc w:val="both"/>
      </w:pPr>
      <w:r>
        <w:t>Mieszanej formy kształcenia (hybrydowej) – dającej możliwość wprowadzenia zawieszenia zajęć stacjonarnych grupy, grupy wychowawczej, oddziału, klasy, etapu edukacyjnego lub całej szkoły lub placówki w zakresie wszystkich lub poszczególnych zajęć. Zawieszenie zajęć stacjonarnych oznacza wprowadzenie kszt</w:t>
      </w:r>
      <w:r w:rsidR="002264A8">
        <w:t>ałcenia na odległość</w:t>
      </w:r>
      <w:r>
        <w:t xml:space="preserve"> (zdalnego)</w:t>
      </w:r>
    </w:p>
    <w:p w:rsidR="00BF48D0" w:rsidRDefault="00BF48D0" w:rsidP="002264A8">
      <w:pPr>
        <w:pStyle w:val="Akapitzlist"/>
        <w:numPr>
          <w:ilvl w:val="0"/>
          <w:numId w:val="2"/>
        </w:numPr>
        <w:jc w:val="both"/>
      </w:pPr>
      <w:r>
        <w:t>Kształcenia zdalnego – oznaczającego zawieszenie zajęć stacjonarnych na czas określony</w:t>
      </w:r>
      <w:r w:rsidR="002264A8">
        <w:t xml:space="preserve">    </w:t>
      </w:r>
      <w:r>
        <w:t xml:space="preserve"> i wprowadzeniu kształcenia na odległość (edukacji zdalnej)</w:t>
      </w:r>
    </w:p>
    <w:p w:rsidR="00BF48D0" w:rsidRDefault="00BF48D0" w:rsidP="002264A8">
      <w:pPr>
        <w:pStyle w:val="Akapitzlist"/>
        <w:numPr>
          <w:ilvl w:val="0"/>
          <w:numId w:val="1"/>
        </w:numPr>
        <w:jc w:val="both"/>
      </w:pPr>
      <w:r>
        <w:t>W przypadku zaliczenia Miasta Bydgoszcz do strefy „czerwonej” dyrektor podejmuje decyzję o przeprowadzeniu procedury wprowadzenia kształcenia zdalnego – oznaczającego zawieszenie zajęć stacjonarnych na określony czas i wprowadzeniu w szkole kształcenia na odległość (edukacji zdalnej).</w:t>
      </w:r>
    </w:p>
    <w:p w:rsidR="00BF48D0" w:rsidRDefault="00BF48D0" w:rsidP="002264A8">
      <w:pPr>
        <w:pStyle w:val="Akapitzlist"/>
        <w:numPr>
          <w:ilvl w:val="0"/>
          <w:numId w:val="1"/>
        </w:numPr>
        <w:jc w:val="both"/>
      </w:pPr>
      <w:r>
        <w:t>Wprowadzenie formy kształc</w:t>
      </w:r>
      <w:r w:rsidR="00824919">
        <w:t>enia, o której mowa w ust. 4 pkt</w:t>
      </w:r>
      <w:bookmarkStart w:id="0" w:name="_GoBack"/>
      <w:bookmarkEnd w:id="0"/>
      <w:r>
        <w:t xml:space="preserve"> 1 wymaga uzyskania zgody organu prowadzącego i otrzymania pozytywnej opinii Państwowego  Powiatowego Inspektora Sanitarnego.</w:t>
      </w:r>
    </w:p>
    <w:p w:rsidR="00BF48D0" w:rsidRDefault="00BF48D0" w:rsidP="002264A8">
      <w:pPr>
        <w:pStyle w:val="Akapitzlist"/>
        <w:numPr>
          <w:ilvl w:val="0"/>
          <w:numId w:val="1"/>
        </w:numPr>
        <w:jc w:val="both"/>
      </w:pPr>
      <w:r>
        <w:t xml:space="preserve">Wprowadzenie formy kształcenia, o której mowa w ust. 4 pkt 2 i ust. 5 wymaga uzyskania zgody </w:t>
      </w:r>
      <w:r w:rsidR="002264A8">
        <w:t>organu prowadzącego i otrzymania pozytywnej opinii Państwowego  Powiatowego Inspektora Sanitarnego.</w:t>
      </w:r>
    </w:p>
    <w:p w:rsidR="002264A8" w:rsidRDefault="002264A8" w:rsidP="002264A8">
      <w:pPr>
        <w:pStyle w:val="Akapitzlist"/>
        <w:numPr>
          <w:ilvl w:val="0"/>
          <w:numId w:val="1"/>
        </w:numPr>
        <w:jc w:val="both"/>
      </w:pPr>
      <w:r>
        <w:t>Przed upływem okresu wprowadzenia form kształcenia, o których mowa w ust. 4 i 5 dyrektor może podjąć decyzję o ponownym wprowadzeniu wymienionych form kształcenia na czas określony.</w:t>
      </w:r>
    </w:p>
    <w:p w:rsidR="002264A8" w:rsidRDefault="002264A8" w:rsidP="002264A8">
      <w:pPr>
        <w:pStyle w:val="Akapitzlist"/>
        <w:numPr>
          <w:ilvl w:val="0"/>
          <w:numId w:val="1"/>
        </w:numPr>
        <w:jc w:val="both"/>
      </w:pPr>
      <w:r>
        <w:t>W przypadku wprowadzenia w szkole form kształcenia, o których mowa w ust. 4 i 5 dyrektor ustala szczegółowe zasady organizacji nauki zdalnej, zgodnie z wymogami zawartymi                       w przepisach szczególnych.</w:t>
      </w:r>
    </w:p>
    <w:sectPr w:rsidR="002264A8" w:rsidSect="00691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046B2"/>
    <w:multiLevelType w:val="hybridMultilevel"/>
    <w:tmpl w:val="1C763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833E9"/>
    <w:multiLevelType w:val="hybridMultilevel"/>
    <w:tmpl w:val="77CA16B0"/>
    <w:lvl w:ilvl="0" w:tplc="16C847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D0"/>
    <w:rsid w:val="002264A8"/>
    <w:rsid w:val="002C1894"/>
    <w:rsid w:val="004466D0"/>
    <w:rsid w:val="0051773A"/>
    <w:rsid w:val="00674BD1"/>
    <w:rsid w:val="00691F11"/>
    <w:rsid w:val="00824919"/>
    <w:rsid w:val="00BF48D0"/>
    <w:rsid w:val="00C3343E"/>
    <w:rsid w:val="00F1768E"/>
    <w:rsid w:val="00F3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25F4"/>
  <w15:docId w15:val="{598C8C5C-5C0C-4B34-9DDB-DF505436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F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0ACC38E3615C47B1B387D849B2355F" ma:contentTypeVersion="9" ma:contentTypeDescription="Utwórz nowy dokument." ma:contentTypeScope="" ma:versionID="df4a85149d1da9abea7e3b610b29b6db">
  <xsd:schema xmlns:xsd="http://www.w3.org/2001/XMLSchema" xmlns:xs="http://www.w3.org/2001/XMLSchema" xmlns:p="http://schemas.microsoft.com/office/2006/metadata/properties" xmlns:ns2="b627c8c4-a188-4623-84b0-6a5bf6e949f1" targetNamespace="http://schemas.microsoft.com/office/2006/metadata/properties" ma:root="true" ma:fieldsID="ae472e6c2465927d952efe7b396e4d59" ns2:_="">
    <xsd:import namespace="b627c8c4-a188-4623-84b0-6a5bf6e949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7c8c4-a188-4623-84b0-6a5bf6e94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07D80F-6C25-4E77-B496-0F0F04F8FC28}"/>
</file>

<file path=customXml/itemProps2.xml><?xml version="1.0" encoding="utf-8"?>
<ds:datastoreItem xmlns:ds="http://schemas.openxmlformats.org/officeDocument/2006/customXml" ds:itemID="{4F4AF57E-F7ED-4BD6-A0C4-F763D37057B1}"/>
</file>

<file path=customXml/itemProps3.xml><?xml version="1.0" encoding="utf-8"?>
<ds:datastoreItem xmlns:ds="http://schemas.openxmlformats.org/officeDocument/2006/customXml" ds:itemID="{EAF8366C-EC08-4E10-9884-B865CC16F6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Sp17</cp:lastModifiedBy>
  <cp:revision>3</cp:revision>
  <cp:lastPrinted>2020-08-27T08:41:00Z</cp:lastPrinted>
  <dcterms:created xsi:type="dcterms:W3CDTF">2020-08-31T06:44:00Z</dcterms:created>
  <dcterms:modified xsi:type="dcterms:W3CDTF">2020-08-31T07:50:00Z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0x010100090ACC38E3615C47B1B387D849B2355F</vt:lpwstr>
  </property>
</Properties>
</file>